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44802016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>Κως,</w:t>
      </w:r>
      <w:r w:rsidR="0062624A">
        <w:rPr>
          <w:rFonts w:asciiTheme="minorHAnsi" w:hAnsiTheme="minorHAnsi"/>
          <w:b/>
          <w:noProof/>
        </w:rPr>
        <w:t xml:space="preserve"> 23 Σεπτεμβρίου</w:t>
      </w:r>
      <w:r w:rsidRPr="00EF0C6C">
        <w:rPr>
          <w:rFonts w:asciiTheme="minorHAnsi" w:hAnsiTheme="minorHAnsi"/>
          <w:b/>
          <w:noProof/>
        </w:rPr>
        <w:t xml:space="preserve"> </w:t>
      </w:r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58D8BA76" w14:textId="77777777" w:rsidR="00286139" w:rsidRPr="00BC474C" w:rsidRDefault="00286139" w:rsidP="00B926A8">
      <w:pPr>
        <w:jc w:val="both"/>
        <w:rPr>
          <w:b/>
          <w:u w:val="single"/>
        </w:rPr>
      </w:pPr>
    </w:p>
    <w:p w14:paraId="0D763024" w14:textId="77777777" w:rsidR="00286139" w:rsidRDefault="00AB546A" w:rsidP="00286139">
      <w:pPr>
        <w:widowControl w:val="0"/>
        <w:jc w:val="both"/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  <w:r w:rsidR="00286139">
        <w:rPr>
          <w:rFonts w:ascii="Georgia" w:eastAsia="Georgia" w:hAnsi="Georgia" w:cs="Georgia"/>
          <w:sz w:val="28"/>
          <w:szCs w:val="28"/>
        </w:rPr>
        <w:t xml:space="preserve">ΘΕΜΑ : ‘’ Το </w:t>
      </w:r>
      <w:proofErr w:type="spellStart"/>
      <w:r w:rsidR="00286139">
        <w:rPr>
          <w:rFonts w:ascii="Georgia" w:eastAsia="Georgia" w:hAnsi="Georgia" w:cs="Georgia"/>
          <w:sz w:val="28"/>
          <w:szCs w:val="28"/>
        </w:rPr>
        <w:t>Ζηπάρι</w:t>
      </w:r>
      <w:proofErr w:type="spellEnd"/>
      <w:r w:rsidR="00286139">
        <w:rPr>
          <w:rFonts w:ascii="Georgia" w:eastAsia="Georgia" w:hAnsi="Georgia" w:cs="Georgia"/>
          <w:sz w:val="28"/>
          <w:szCs w:val="28"/>
        </w:rPr>
        <w:t xml:space="preserve"> αλλάζει όψη. Εκτεταμένο πρόγραμμα ασφαλτοστρώσεων και κατασκευής πεζοδρομίων από το Δήμο.’’</w:t>
      </w:r>
    </w:p>
    <w:p w14:paraId="0A217E71" w14:textId="77777777" w:rsidR="00286139" w:rsidRDefault="00286139" w:rsidP="00286139">
      <w:pPr>
        <w:widowControl w:val="0"/>
        <w:jc w:val="both"/>
      </w:pPr>
      <w:bookmarkStart w:id="0" w:name="_GoBack"/>
      <w:bookmarkEnd w:id="0"/>
    </w:p>
    <w:p w14:paraId="41FC72B8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 xml:space="preserve">Ο Δήμαρχος </w:t>
      </w:r>
      <w:proofErr w:type="spellStart"/>
      <w:r>
        <w:rPr>
          <w:rFonts w:ascii="Georgia" w:eastAsia="Georgia" w:hAnsi="Georgia" w:cs="Georgia"/>
          <w:sz w:val="28"/>
          <w:szCs w:val="28"/>
        </w:rPr>
        <w:t>κ.Γιώργος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Κυρίτσης μαζί με τον Πρόεδρο της Κοινότητας </w:t>
      </w:r>
      <w:proofErr w:type="spellStart"/>
      <w:r>
        <w:rPr>
          <w:rFonts w:ascii="Georgia" w:eastAsia="Georgia" w:hAnsi="Georgia" w:cs="Georgia"/>
          <w:sz w:val="28"/>
          <w:szCs w:val="28"/>
        </w:rPr>
        <w:t>Ασφενδιού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κ.</w:t>
      </w:r>
      <w:r w:rsidRPr="00E96792"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Σταμάτη </w:t>
      </w:r>
      <w:proofErr w:type="spellStart"/>
      <w:r>
        <w:rPr>
          <w:rFonts w:ascii="Georgia" w:eastAsia="Georgia" w:hAnsi="Georgia" w:cs="Georgia"/>
          <w:sz w:val="28"/>
          <w:szCs w:val="28"/>
        </w:rPr>
        <w:t>Μαλιλή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επισκέφθηκε χθες έργα που βρίσκονται σε εξέλιξη στο </w:t>
      </w:r>
      <w:proofErr w:type="spellStart"/>
      <w:r>
        <w:rPr>
          <w:rFonts w:ascii="Georgia" w:eastAsia="Georgia" w:hAnsi="Georgia" w:cs="Georgia"/>
          <w:sz w:val="28"/>
          <w:szCs w:val="28"/>
        </w:rPr>
        <w:t>Ζηπάρι</w:t>
      </w:r>
      <w:proofErr w:type="spellEnd"/>
      <w:r>
        <w:rPr>
          <w:rFonts w:ascii="Georgia" w:eastAsia="Georgia" w:hAnsi="Georgia" w:cs="Georgia"/>
          <w:sz w:val="28"/>
          <w:szCs w:val="28"/>
        </w:rPr>
        <w:t>.</w:t>
      </w:r>
    </w:p>
    <w:p w14:paraId="0CC9C321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 xml:space="preserve">Όπως είχε προαναγγελθεί πριν από 10 μέρες ξεκίνησαν τα έργα ασφαλτόστρωσης σε δρόμους στο </w:t>
      </w:r>
      <w:proofErr w:type="spellStart"/>
      <w:r>
        <w:rPr>
          <w:rFonts w:ascii="Georgia" w:eastAsia="Georgia" w:hAnsi="Georgia" w:cs="Georgia"/>
          <w:sz w:val="28"/>
          <w:szCs w:val="28"/>
        </w:rPr>
        <w:t>Ζηπάρι</w:t>
      </w:r>
      <w:proofErr w:type="spellEnd"/>
      <w:r>
        <w:rPr>
          <w:rFonts w:ascii="Georgia" w:eastAsia="Georgia" w:hAnsi="Georgia" w:cs="Georgia"/>
          <w:sz w:val="28"/>
          <w:szCs w:val="28"/>
        </w:rPr>
        <w:t>.</w:t>
      </w:r>
    </w:p>
    <w:p w14:paraId="334F8B00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 xml:space="preserve">Ήδη βρίσκεται σε εξέλιξη η κατασκευή </w:t>
      </w:r>
      <w:proofErr w:type="spellStart"/>
      <w:r>
        <w:rPr>
          <w:rFonts w:ascii="Georgia" w:eastAsia="Georgia" w:hAnsi="Georgia" w:cs="Georgia"/>
          <w:sz w:val="28"/>
          <w:szCs w:val="28"/>
        </w:rPr>
        <w:t>κρασπεδορείθρων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για να ακολουθήσει την επόμενη βδομάδα ασφαλτόστρωση όπως επίσης η πλακόστρωση πεζοδρομίων στην περιοχή.</w:t>
      </w:r>
    </w:p>
    <w:p w14:paraId="0D9459D1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>Είναι έργα που γίνονται με ίδιους πόρους του Δήμου, έργα που θα έπρεπε να είχαν γίνει την προηγούμενη περίοδο στην οποία κυριάρχησαν η αδράνεια, η απραξία και η αδιαφορία.</w:t>
      </w:r>
    </w:p>
    <w:p w14:paraId="0F466019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 xml:space="preserve">Το </w:t>
      </w:r>
      <w:proofErr w:type="spellStart"/>
      <w:r>
        <w:rPr>
          <w:rFonts w:ascii="Georgia" w:eastAsia="Georgia" w:hAnsi="Georgia" w:cs="Georgia"/>
          <w:sz w:val="28"/>
          <w:szCs w:val="28"/>
        </w:rPr>
        <w:t>Ζηπάρι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αλλάζει όψη.</w:t>
      </w:r>
    </w:p>
    <w:p w14:paraId="19E16944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>Κλείνουμε παλιές πληγές.</w:t>
      </w:r>
    </w:p>
    <w:p w14:paraId="7790026F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>Η Κως προχωρά μπροστά με έργα.</w:t>
      </w:r>
    </w:p>
    <w:p w14:paraId="6ABA4705" w14:textId="77777777" w:rsidR="00286139" w:rsidRDefault="00286139" w:rsidP="00286139">
      <w:pPr>
        <w:widowControl w:val="0"/>
        <w:jc w:val="both"/>
      </w:pPr>
      <w:r>
        <w:rPr>
          <w:rFonts w:ascii="Georgia" w:eastAsia="Georgia" w:hAnsi="Georgia" w:cs="Georgia"/>
          <w:sz w:val="28"/>
          <w:szCs w:val="28"/>
        </w:rPr>
        <w:t>Αδιάψευστος μάρτυρας οι εικόνες αλλά και η πραγματικότητα.</w:t>
      </w:r>
    </w:p>
    <w:p w14:paraId="1F71D39A" w14:textId="77777777" w:rsidR="000A58EF" w:rsidRDefault="000A58E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6AEB" w14:textId="77777777" w:rsidR="00833525" w:rsidRDefault="00833525" w:rsidP="0034192E">
      <w:r>
        <w:separator/>
      </w:r>
    </w:p>
  </w:endnote>
  <w:endnote w:type="continuationSeparator" w:id="0">
    <w:p w14:paraId="00342AFE" w14:textId="77777777" w:rsidR="00833525" w:rsidRDefault="0083352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2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B3B0" w14:textId="77777777" w:rsidR="00833525" w:rsidRDefault="00833525" w:rsidP="0034192E">
      <w:r>
        <w:separator/>
      </w:r>
    </w:p>
  </w:footnote>
  <w:footnote w:type="continuationSeparator" w:id="0">
    <w:p w14:paraId="2F5C65B9" w14:textId="77777777" w:rsidR="00833525" w:rsidRDefault="0083352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86139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624A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3525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32D12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87E89F-D3D6-4DE5-BE1E-82B7AB432DC1}"/>
</file>

<file path=customXml/itemProps2.xml><?xml version="1.0" encoding="utf-8"?>
<ds:datastoreItem xmlns:ds="http://schemas.openxmlformats.org/officeDocument/2006/customXml" ds:itemID="{0DDE736B-BCBA-4C9E-A9FC-AD5CDF3D47B9}"/>
</file>

<file path=customXml/itemProps3.xml><?xml version="1.0" encoding="utf-8"?>
<ds:datastoreItem xmlns:ds="http://schemas.openxmlformats.org/officeDocument/2006/customXml" ds:itemID="{19374CD1-B73D-4D1E-9577-0AAE47303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2015-09-16T12:01:00Z</cp:lastPrinted>
  <dcterms:created xsi:type="dcterms:W3CDTF">2015-10-19T05:41:00Z</dcterms:created>
  <dcterms:modified xsi:type="dcterms:W3CDTF">2016-09-23T06:36:00Z</dcterms:modified>
</cp:coreProperties>
</file>